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b/>
          <w:bCs/>
          <w:color w:val="000000"/>
          <w:u w:val="single"/>
        </w:rPr>
        <w:t>Vitamin Information Table</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1294"/>
        <w:gridCol w:w="1388"/>
        <w:gridCol w:w="1954"/>
        <w:gridCol w:w="1814"/>
        <w:gridCol w:w="1330"/>
        <w:gridCol w:w="1560"/>
      </w:tblGrid>
      <w:tr w:rsidR="00AF0A7D" w:rsidRPr="00AF0A7D" w:rsidTr="00AF0A7D">
        <w:trPr>
          <w:trHeight w:val="111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jc w:val="center"/>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Vitamin</w:t>
            </w:r>
          </w:p>
          <w:p w:rsidR="00AF0A7D" w:rsidRPr="00AF0A7D" w:rsidRDefault="00AF0A7D" w:rsidP="00AF0A7D">
            <w:pPr>
              <w:spacing w:before="160" w:line="240" w:lineRule="auto"/>
              <w:ind w:left="20"/>
              <w:jc w:val="center"/>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and RDA or AI</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jc w:val="center"/>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Best Food Sources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jc w:val="center"/>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Function in Body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jc w:val="center"/>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Deficiency symptoms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jc w:val="center"/>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Toxicity symptoms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jc w:val="center"/>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Other Interesting Information</w:t>
            </w:r>
          </w:p>
        </w:tc>
      </w:tr>
      <w:tr w:rsidR="00AF0A7D" w:rsidRPr="00AF0A7D" w:rsidTr="00AF0A7D">
        <w:trPr>
          <w:trHeight w:val="7440"/>
        </w:trPr>
        <w:tc>
          <w:tcPr>
            <w:tcW w:w="0" w:type="auto"/>
            <w:tcBorders>
              <w:top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Thiamin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Women: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1.1 mg/day(RDA)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 1.2mg/day (RDA)</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Pork,whole grains,enriched bread and cereal products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Supports normal appetite and nervous system functions. Enzyme co factor in energy </w:t>
            </w:r>
            <w:proofErr w:type="gramStart"/>
            <w:r w:rsidRPr="00AF0A7D">
              <w:rPr>
                <w:rFonts w:ascii="Arial" w:eastAsia="Times New Roman" w:hAnsi="Arial" w:cs="Arial"/>
                <w:color w:val="333333"/>
                <w:sz w:val="20"/>
                <w:szCs w:val="20"/>
              </w:rPr>
              <w:t>metabolism(</w:t>
            </w:r>
            <w:proofErr w:type="gramEnd"/>
            <w:r w:rsidRPr="00AF0A7D">
              <w:rPr>
                <w:rFonts w:ascii="Arial" w:eastAsia="Times New Roman" w:hAnsi="Arial" w:cs="Arial"/>
                <w:color w:val="333333"/>
                <w:sz w:val="20"/>
                <w:szCs w:val="20"/>
              </w:rPr>
              <w:t>carbohydrates and BCAA)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Disease is beriberi, symptoms include loss of appetite, weakness, problems with coordination, confusion, memory loss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538135"/>
                <w:sz w:val="20"/>
                <w:szCs w:val="20"/>
              </w:rPr>
              <w:t>.</w:t>
            </w:r>
            <w:r w:rsidRPr="00AF0A7D">
              <w:rPr>
                <w:rFonts w:ascii="Arial" w:eastAsia="Times New Roman" w:hAnsi="Arial" w:cs="Arial"/>
                <w:color w:val="000000"/>
                <w:sz w:val="20"/>
                <w:szCs w:val="20"/>
              </w:rPr>
              <w:t>weight loss, confusion, memory loss, and muscle weakness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proofErr w:type="gramStart"/>
            <w:r w:rsidRPr="00AF0A7D">
              <w:rPr>
                <w:rFonts w:ascii="Arial" w:eastAsia="Times New Roman" w:hAnsi="Arial" w:cs="Arial"/>
                <w:color w:val="000000"/>
                <w:sz w:val="20"/>
                <w:szCs w:val="20"/>
              </w:rPr>
              <w:t>1.People</w:t>
            </w:r>
            <w:proofErr w:type="gramEnd"/>
            <w:r w:rsidRPr="00AF0A7D">
              <w:rPr>
                <w:rFonts w:ascii="Arial" w:eastAsia="Times New Roman" w:hAnsi="Arial" w:cs="Arial"/>
                <w:color w:val="000000"/>
                <w:sz w:val="20"/>
                <w:szCs w:val="20"/>
              </w:rPr>
              <w:t xml:space="preserve"> with HIV/AIDS have a harder time of getting enough thiamin in their bodies.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Changes in pH can destroy Thiamin.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3.Thiamin was first isolated in 1926 from rice polishings, and its nickname the “morale vitamin”stands for it’s positive effects on mood and nerves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4. </w:t>
            </w:r>
          </w:p>
        </w:tc>
      </w:tr>
      <w:tr w:rsidR="00AF0A7D" w:rsidRPr="00AF0A7D" w:rsidTr="00AF0A7D">
        <w:trPr>
          <w:trHeight w:val="462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Riboflavin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(B2)</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 RDA: 1.1 mg/day </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 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1.3 mg/day</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rPr>
              <w: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Milk and yogurt, enriched cereals and grains, pizza, mac and cheese. Gluten free needs: quinoa, rice, oats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444444"/>
                <w:sz w:val="20"/>
                <w:szCs w:val="20"/>
                <w:shd w:val="clear" w:color="auto" w:fill="FFFFFF"/>
              </w:rPr>
              <w:t>Coenzyme in oxidation-reduction reactions. It also helps with energy and fat metabolism.</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t>Ariboflavinosis (proper term), symptoms caused by inflammation of mouth and throat tissues. Sore throat, stomatitis, glossitis, cheilosis. Deficiency in older adults reduces the conversion of Vitamin B6 to its active form. Also alters iron metabolism and hemoglobin synthesis.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Skin disorders, hair loss, swollen, cracked lips, sore throat, reproductive problems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1. Light especially UV can destroy Riboflavin.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2.  </w:t>
            </w:r>
            <w:r w:rsidRPr="00AF0A7D">
              <w:rPr>
                <w:rFonts w:ascii="Arial" w:eastAsia="Times New Roman" w:hAnsi="Arial" w:cs="Arial"/>
                <w:color w:val="333333"/>
                <w:sz w:val="20"/>
                <w:szCs w:val="20"/>
              </w:rPr>
              <w:t> Riboflavin is yellow or orange-yellow, so it can be useful as a food coloring. Under a blacklight Riboflavin glows bright green.</w:t>
            </w:r>
          </w:p>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t>3. Riboflavin deficiencies rarely happen by themselves, they usually accompany other water soluble vitamin deficiencies.</w:t>
            </w:r>
          </w:p>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t>4.</w:t>
            </w:r>
          </w:p>
          <w:p w:rsidR="00AF0A7D" w:rsidRPr="00AF0A7D" w:rsidRDefault="00AF0A7D" w:rsidP="00AF0A7D">
            <w:pPr>
              <w:spacing w:after="0" w:line="240" w:lineRule="auto"/>
              <w:rPr>
                <w:rFonts w:ascii="Times New Roman" w:eastAsia="Times New Roman" w:hAnsi="Times New Roman" w:cs="Times New Roman"/>
                <w:sz w:val="24"/>
                <w:szCs w:val="24"/>
              </w:rPr>
            </w:pPr>
          </w:p>
        </w:tc>
      </w:tr>
      <w:tr w:rsidR="00AF0A7D" w:rsidRPr="00AF0A7D" w:rsidTr="00AF0A7D">
        <w:trPr>
          <w:trHeight w:val="164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Niacin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B3)</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 14 mg NE (RDA)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 16 mg NE (RDA)</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Preformed: meat, fish, poultry, poultry, enriched whole-grain breads and bread products, fortified cereals</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Protein-rich foods (especially animal foods) are good sources of tryptophan, which can help produce </w:t>
            </w:r>
            <w:r w:rsidRPr="00AF0A7D">
              <w:rPr>
                <w:rFonts w:ascii="Arial" w:eastAsia="Times New Roman" w:hAnsi="Arial" w:cs="Arial"/>
                <w:color w:val="333333"/>
                <w:sz w:val="20"/>
                <w:szCs w:val="20"/>
              </w:rPr>
              <w:lastRenderedPageBreak/>
              <w:t>niacin in the body.</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lastRenderedPageBreak/>
              <w:t xml:space="preserve">Two forms (nicotinic acid and nicotinamide) are converted to the active coenzymes NAD+ and NADP+ which play essential roles in energy metabolism of glucose, protein, fat, and alcohol. AD+ functions in oxidation-reduction reactions that are catabolic and produce energy. NADH+ carries electrons to the electron transport chain to produce ATP and water. Niacin is needed to keep the skin cells </w:t>
            </w:r>
            <w:r w:rsidRPr="00AF0A7D">
              <w:rPr>
                <w:rFonts w:ascii="Arial" w:eastAsia="Times New Roman" w:hAnsi="Arial" w:cs="Arial"/>
                <w:color w:val="333333"/>
                <w:sz w:val="20"/>
                <w:szCs w:val="20"/>
              </w:rPr>
              <w:lastRenderedPageBreak/>
              <w:t>healthy and the digestive system functioning properly.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lastRenderedPageBreak/>
              <w:t>Flushing, blurred vision, liver dysfunction, and glucose intolerance.</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Niacin deficiencies in men can lead to thick and scaly rashes on the skin when exposed to sunlight as well as having a swollen mouth and a vivid red tongue. Other symptoms include fatigue, diarrhea, and headaches.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None known from food sources (high doses of supplements can cause skin inflammation)</w:t>
            </w:r>
            <w:r w:rsidRPr="00AF0A7D">
              <w:rPr>
                <w:rFonts w:ascii="Arial" w:eastAsia="Times New Roman" w:hAnsi="Arial" w:cs="Arial"/>
                <w:color w:val="333333"/>
                <w:sz w:val="20"/>
                <w:szCs w:val="20"/>
              </w:rPr>
              <w:t>UL: 35mg/day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1.Stable in foods and is not destroyed by heat or ultraviolet light</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2.  The recommended daily amount of niacin is set to prevent the deficiency disease called pellagra. This disease is common in poor countries where corn is a major part of the diet. Corn is not a good source of </w:t>
            </w:r>
            <w:r w:rsidRPr="00AF0A7D">
              <w:rPr>
                <w:rFonts w:ascii="Arial" w:eastAsia="Times New Roman" w:hAnsi="Arial" w:cs="Arial"/>
                <w:color w:val="000000"/>
                <w:sz w:val="20"/>
                <w:szCs w:val="20"/>
              </w:rPr>
              <w:lastRenderedPageBreak/>
              <w:t>tryptophan or niacin.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3. Peanuts as a snack or tuna fish flakes on salad are easy tips to add niacin to your diet</w:t>
            </w:r>
          </w:p>
          <w:p w:rsidR="00AF0A7D" w:rsidRPr="00AF0A7D" w:rsidRDefault="00AF0A7D" w:rsidP="00AF0A7D">
            <w:pPr>
              <w:spacing w:after="24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 Niacin in form of nicotinic acid (not nictotinamide) has been used to lower cholesterol in the blood by lowering Lp (a) lipoprotein, an LDL cholesterol carrier linked to heart disease</w:t>
            </w:r>
          </w:p>
        </w:tc>
      </w:tr>
      <w:tr w:rsidR="00AF0A7D" w:rsidRPr="00AF0A7D" w:rsidTr="00AF0A7D">
        <w:trPr>
          <w:trHeight w:val="10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Biotin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r w:rsidRPr="00AF0A7D">
              <w:rPr>
                <w:rFonts w:ascii="Arial" w:eastAsia="Times New Roman" w:hAnsi="Arial" w:cs="Arial"/>
                <w:color w:val="222222"/>
                <w:sz w:val="20"/>
                <w:szCs w:val="20"/>
                <w:shd w:val="clear" w:color="auto" w:fill="FFFFFF"/>
              </w:rPr>
              <w:t>30 mcg/day</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w:t>
            </w:r>
            <w:r w:rsidRPr="00AF0A7D">
              <w:rPr>
                <w:rFonts w:ascii="Arial" w:eastAsia="Times New Roman" w:hAnsi="Arial" w:cs="Arial"/>
                <w:color w:val="222222"/>
                <w:sz w:val="20"/>
                <w:szCs w:val="20"/>
                <w:shd w:val="clear" w:color="auto" w:fill="FFFFFF"/>
              </w:rPr>
              <w:t>30 mcg/day</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Peanuts, organ meats (liver), sweet potatoes, legumes, grains</w:t>
            </w:r>
          </w:p>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t>Egg yolks, nuts, seeds, and mushrooms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Coenzyme for the carboxylase enzymes which are</w:t>
            </w:r>
            <w:proofErr w:type="gramStart"/>
            <w:r w:rsidRPr="00AF0A7D">
              <w:rPr>
                <w:rFonts w:ascii="Arial" w:eastAsia="Times New Roman" w:hAnsi="Arial" w:cs="Arial"/>
                <w:color w:val="333333"/>
                <w:sz w:val="20"/>
                <w:szCs w:val="20"/>
              </w:rPr>
              <w:t>  involved</w:t>
            </w:r>
            <w:proofErr w:type="gramEnd"/>
            <w:r w:rsidRPr="00AF0A7D">
              <w:rPr>
                <w:rFonts w:ascii="Arial" w:eastAsia="Times New Roman" w:hAnsi="Arial" w:cs="Arial"/>
                <w:color w:val="333333"/>
                <w:sz w:val="20"/>
                <w:szCs w:val="20"/>
              </w:rPr>
              <w:t xml:space="preserve"> in the synthesis fatty acids, amino acids, and glucose (gluconeogenesis).</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Biotin is also essential for the metabolism for proteins and carbohydrates. It is also an important vitamin for the production of hormones and cholesterol.</w:t>
            </w:r>
          </w:p>
          <w:p w:rsidR="00AF0A7D" w:rsidRPr="00AF0A7D" w:rsidRDefault="00AF0A7D" w:rsidP="00AF0A7D">
            <w:pPr>
              <w:spacing w:before="240" w:after="24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t>Vital for the</w:t>
            </w:r>
            <w:proofErr w:type="gramStart"/>
            <w:r w:rsidRPr="00AF0A7D">
              <w:rPr>
                <w:rFonts w:ascii="Arial" w:eastAsia="Times New Roman" w:hAnsi="Arial" w:cs="Arial"/>
                <w:color w:val="333333"/>
                <w:sz w:val="20"/>
                <w:szCs w:val="20"/>
              </w:rPr>
              <w:t>  strength</w:t>
            </w:r>
            <w:proofErr w:type="gramEnd"/>
            <w:r w:rsidRPr="00AF0A7D">
              <w:rPr>
                <w:rFonts w:ascii="Arial" w:eastAsia="Times New Roman" w:hAnsi="Arial" w:cs="Arial"/>
                <w:color w:val="333333"/>
                <w:sz w:val="20"/>
                <w:szCs w:val="20"/>
              </w:rPr>
              <w:t xml:space="preserve"> of fingernails, hair, and skin It serves as a controller of </w:t>
            </w:r>
            <w:r w:rsidRPr="00AF0A7D">
              <w:rPr>
                <w:rFonts w:ascii="Arial" w:eastAsia="Times New Roman" w:hAnsi="Arial" w:cs="Arial"/>
                <w:color w:val="333333"/>
                <w:sz w:val="20"/>
                <w:szCs w:val="20"/>
              </w:rPr>
              <w:lastRenderedPageBreak/>
              <w:t>nerve damage especially for diabetic patients who might be undertaking kidney dialysis.</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240" w:after="24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lastRenderedPageBreak/>
              <w:t xml:space="preserve">Biotin deficient patients may present with  various symptoms that include seizures, hallucinations, depression, hair loss or alopecia, lethargy, ataxia, impaired immune function,  a scaly, red rash that presents around eyes, nose, mouth and even genitalia,  tingling and numbness of hands and feet and may have increased risk to fungal and </w:t>
            </w:r>
            <w:r w:rsidRPr="00AF0A7D">
              <w:rPr>
                <w:rFonts w:ascii="Arial" w:eastAsia="Times New Roman" w:hAnsi="Arial" w:cs="Arial"/>
                <w:color w:val="333333"/>
                <w:sz w:val="20"/>
                <w:szCs w:val="20"/>
              </w:rPr>
              <w:lastRenderedPageBreak/>
              <w:t>bacterial infections.</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Other deficiency symptoms include brittle hair, insomnia, and a loss of appetite.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lastRenderedPageBreak/>
              <w:t>There is no evidence suggesting too much biotin can have toxic side effects, even at very high doses.</w:t>
            </w:r>
          </w:p>
          <w:p w:rsidR="00AF0A7D" w:rsidRPr="00AF0A7D" w:rsidRDefault="00AF0A7D" w:rsidP="00AF0A7D">
            <w:pPr>
              <w:spacing w:after="24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1. Although it is sometimes called ‘vitamin H’, biotin is actually one of the B vitamin family</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Biotin plays a role in DNA replication because it is required for transcription of over 2,000 genes.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3.  </w:t>
            </w:r>
            <w:r w:rsidRPr="00AF0A7D">
              <w:rPr>
                <w:rFonts w:ascii="Arial" w:eastAsia="Times New Roman" w:hAnsi="Arial" w:cs="Arial"/>
                <w:color w:val="333333"/>
                <w:sz w:val="20"/>
                <w:szCs w:val="20"/>
              </w:rPr>
              <w:t xml:space="preserve">Biotin is usually used to maintain a healthy pregnancy with a requirement of 30mcg or </w:t>
            </w:r>
            <w:r w:rsidRPr="00AF0A7D">
              <w:rPr>
                <w:rFonts w:ascii="Arial" w:eastAsia="Times New Roman" w:hAnsi="Arial" w:cs="Arial"/>
                <w:color w:val="333333"/>
                <w:sz w:val="20"/>
                <w:szCs w:val="20"/>
              </w:rPr>
              <w:lastRenderedPageBreak/>
              <w:t>more for women replacement having biotin deficiency</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4.</w:t>
            </w:r>
          </w:p>
        </w:tc>
      </w:tr>
      <w:tr w:rsidR="00AF0A7D" w:rsidRPr="00AF0A7D" w:rsidTr="00AF0A7D">
        <w:trPr>
          <w:trHeight w:val="392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Pantothenic</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acid</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(B5)</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r w:rsidRPr="00AF0A7D">
              <w:rPr>
                <w:rFonts w:ascii="Arial" w:eastAsia="Times New Roman" w:hAnsi="Arial" w:cs="Arial"/>
                <w:color w:val="000000"/>
                <w:sz w:val="20"/>
                <w:szCs w:val="20"/>
                <w:shd w:val="clear" w:color="auto" w:fill="FFFFFF"/>
              </w:rPr>
              <w:t> </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shd w:val="clear" w:color="auto" w:fill="FFFFFF"/>
              </w:rPr>
              <w:t>5 mg/day(AI)</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shd w:val="clear" w:color="auto" w:fill="FFFFFF"/>
              </w:rPr>
              <w:t>6 mg/day(AI) during Pregnancy</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shd w:val="clear" w:color="auto" w:fill="FFFFFF"/>
              </w:rPr>
              <w:t>5 mg/day(AI)</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60" w:line="240" w:lineRule="auto"/>
              <w:rPr>
                <w:rFonts w:ascii="Times New Roman" w:eastAsia="Times New Roman" w:hAnsi="Times New Roman" w:cs="Times New Roman"/>
                <w:sz w:val="24"/>
                <w:szCs w:val="24"/>
              </w:rPr>
            </w:pPr>
            <w:r w:rsidRPr="00AF0A7D">
              <w:rPr>
                <w:rFonts w:ascii="Arial" w:eastAsia="Times New Roman" w:hAnsi="Arial" w:cs="Arial"/>
                <w:color w:val="222222"/>
                <w:sz w:val="20"/>
                <w:szCs w:val="20"/>
              </w:rPr>
              <w:t>Beef, poultry, seafood, and organ meats.</w:t>
            </w:r>
          </w:p>
          <w:p w:rsidR="00AF0A7D" w:rsidRPr="00AF0A7D" w:rsidRDefault="00AF0A7D" w:rsidP="00AF0A7D">
            <w:pPr>
              <w:spacing w:after="60" w:line="240" w:lineRule="auto"/>
              <w:rPr>
                <w:rFonts w:ascii="Times New Roman" w:eastAsia="Times New Roman" w:hAnsi="Times New Roman" w:cs="Times New Roman"/>
                <w:sz w:val="24"/>
                <w:szCs w:val="24"/>
              </w:rPr>
            </w:pPr>
            <w:r w:rsidRPr="00AF0A7D">
              <w:rPr>
                <w:rFonts w:ascii="Arial" w:eastAsia="Times New Roman" w:hAnsi="Arial" w:cs="Arial"/>
                <w:color w:val="222222"/>
                <w:sz w:val="20"/>
                <w:szCs w:val="20"/>
              </w:rPr>
              <w:t>Eggs and milk.</w:t>
            </w:r>
          </w:p>
          <w:p w:rsidR="00AF0A7D" w:rsidRPr="00AF0A7D" w:rsidRDefault="00AF0A7D" w:rsidP="00AF0A7D">
            <w:pPr>
              <w:spacing w:after="60" w:line="240" w:lineRule="auto"/>
              <w:rPr>
                <w:rFonts w:ascii="Times New Roman" w:eastAsia="Times New Roman" w:hAnsi="Times New Roman" w:cs="Times New Roman"/>
                <w:sz w:val="24"/>
                <w:szCs w:val="24"/>
              </w:rPr>
            </w:pPr>
            <w:r w:rsidRPr="00AF0A7D">
              <w:rPr>
                <w:rFonts w:ascii="Arial" w:eastAsia="Times New Roman" w:hAnsi="Arial" w:cs="Arial"/>
                <w:color w:val="222222"/>
                <w:sz w:val="20"/>
                <w:szCs w:val="20"/>
              </w:rPr>
              <w:t>Vegetables such as mushrooms (especially shiitakes), avocados, potatoes, and broccoli.</w:t>
            </w:r>
          </w:p>
          <w:p w:rsidR="00AF0A7D" w:rsidRPr="00AF0A7D" w:rsidRDefault="00AF0A7D" w:rsidP="00AF0A7D">
            <w:pPr>
              <w:spacing w:after="60" w:line="240" w:lineRule="auto"/>
              <w:rPr>
                <w:rFonts w:ascii="Times New Roman" w:eastAsia="Times New Roman" w:hAnsi="Times New Roman" w:cs="Times New Roman"/>
                <w:sz w:val="24"/>
                <w:szCs w:val="24"/>
              </w:rPr>
            </w:pPr>
            <w:r w:rsidRPr="00AF0A7D">
              <w:rPr>
                <w:rFonts w:ascii="Arial" w:eastAsia="Times New Roman" w:hAnsi="Arial" w:cs="Arial"/>
                <w:color w:val="222222"/>
                <w:sz w:val="20"/>
                <w:szCs w:val="20"/>
              </w:rPr>
              <w:t>Whole grains, such as whole wheat, brown rice, and oats.</w:t>
            </w:r>
          </w:p>
          <w:p w:rsidR="00AF0A7D" w:rsidRPr="00AF0A7D" w:rsidRDefault="00AF0A7D" w:rsidP="00AF0A7D">
            <w:pPr>
              <w:spacing w:after="60" w:line="240" w:lineRule="auto"/>
              <w:rPr>
                <w:rFonts w:ascii="Times New Roman" w:eastAsia="Times New Roman" w:hAnsi="Times New Roman" w:cs="Times New Roman"/>
                <w:sz w:val="24"/>
                <w:szCs w:val="24"/>
              </w:rPr>
            </w:pPr>
            <w:r w:rsidRPr="00AF0A7D">
              <w:rPr>
                <w:rFonts w:ascii="Arial" w:eastAsia="Times New Roman" w:hAnsi="Arial" w:cs="Arial"/>
                <w:color w:val="222222"/>
                <w:sz w:val="20"/>
                <w:szCs w:val="20"/>
              </w:rPr>
              <w:t>Peanuts, sunflower seeds, and chickpeas.</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A component of coenzyme A (Co-A) required in the Krebs cycle to generate ATP from fat, carbohydrates, and proteins. Also needed for synthesis of cholesterol, steroid hormones, and the neurotransmitter acetylcholine.</w:t>
            </w:r>
          </w:p>
          <w:p w:rsidR="00AF0A7D" w:rsidRPr="00AF0A7D" w:rsidRDefault="00AF0A7D" w:rsidP="00AF0A7D">
            <w:pPr>
              <w:spacing w:after="24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Available in almost every food therefore deficiency is rare. If deficiency occurs, symptoms include: fatigue, nausea and vomiting, numbness, muscle cramp, and difficulty walkin</w:t>
            </w:r>
            <w:r w:rsidRPr="00AF0A7D">
              <w:rPr>
                <w:rFonts w:ascii="Arial" w:eastAsia="Times New Roman" w:hAnsi="Arial" w:cs="Arial"/>
                <w:color w:val="538135"/>
                <w:sz w:val="20"/>
                <w:szCs w:val="20"/>
              </w:rPr>
              <w:t>g.</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No known adverse effect due to over consumption consequently,no UL limit established for Pantothenic acid,</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1. Pantothenic acid got its name from the Greek word </w:t>
            </w:r>
            <w:r w:rsidRPr="00AF0A7D">
              <w:rPr>
                <w:rFonts w:ascii="Arial" w:eastAsia="Times New Roman" w:hAnsi="Arial" w:cs="Arial"/>
                <w:i/>
                <w:iCs/>
                <w:color w:val="000000"/>
                <w:sz w:val="20"/>
                <w:szCs w:val="20"/>
              </w:rPr>
              <w:t>pantothen</w:t>
            </w:r>
            <w:r w:rsidRPr="00AF0A7D">
              <w:rPr>
                <w:rFonts w:ascii="Arial" w:eastAsia="Times New Roman" w:hAnsi="Arial" w:cs="Arial"/>
                <w:color w:val="000000"/>
                <w:sz w:val="20"/>
                <w:szCs w:val="20"/>
              </w:rPr>
              <w:t>, which means “everywhere” because pantothenic acid is found in almost every food we eat.</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2. Pantothenic acid (B5) has been shown to reduce significantly reduce acne within just 12 weeks of supplementation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3. Pantothenic acid (B5) helps to create red blood cells, create stress related &amp; sex hormones, maintain a healthy digestive tract, process other vitamins, synthesize cholesterol</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4.</w:t>
            </w:r>
          </w:p>
        </w:tc>
      </w:tr>
      <w:tr w:rsidR="00AF0A7D" w:rsidRPr="00AF0A7D" w:rsidTr="00AF0A7D">
        <w:trPr>
          <w:trHeight w:val="2085"/>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D966"/>
              </w:rPr>
              <w:lastRenderedPageBreak/>
              <w:t>Vitamin B6</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 1.3mg-1.5mg</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Men:1.3mg-1.7mg</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Cerea, meat, fish, poultry, vegetables and fruits, nuts, peanut butter</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Vitamin B6 is needed in our body for the creation of red blood cells and neurotransmitters. It is a key player in glucose metabolism.Our body cannot produce Vitamin B6, so it is obtained from food and supplement.</w:t>
            </w:r>
          </w:p>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t>Vitamin B6 is also known as pyridoxine. This vitamin helps with our brain function. This vitamin also plays an important role in the proteins that are part of many chemical reactions that occur in the body.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microcytic hypochromic anemia, depression,inflammation of the skin, sore tongue, depression, confusion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Cracked and sore lips, glossy tongue, mood changes, weakened immune functions, tiredness, and loss of energy.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Neurological damage, difficulty walking, tingling sensation in their legs and feet, carpal tunnel syndrome and premenstrual syndrome.</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A lack of muscle control, ataxia, painful and disfiguring skin lesions; heartburn and nausea.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w:t>
            </w:r>
            <w:r w:rsidRPr="00AF0A7D">
              <w:rPr>
                <w:rFonts w:ascii="Arial" w:eastAsia="Times New Roman" w:hAnsi="Arial" w:cs="Arial"/>
                <w:color w:val="000000"/>
                <w:sz w:val="20"/>
                <w:szCs w:val="20"/>
              </w:rPr>
              <w:t>1.to muh alcohol consumption will lead to shortage of B6 needs</w:t>
            </w: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help reduce the risk of cardiovascular disease.  </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3.  Vitamin B6 is also linked with improving mood and lessening the symptoms of depression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 The more protein you eat, the more pyridoxine your body requires. </w:t>
            </w:r>
          </w:p>
        </w:tc>
      </w:tr>
      <w:tr w:rsidR="00AF0A7D" w:rsidRPr="00AF0A7D" w:rsidTr="00AF0A7D">
        <w:trPr>
          <w:trHeight w:val="10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t>Folate</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400 ug/ day</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Dark green leafy vegetables, enriched pasta, rice, breads and cereals, legumes, seeds, liver, asparagus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Folate is a B vitamin that is essential for your body to make DNA and for your cells to divide.</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Not getting enough folate in your diet will lead to anemia. Anemia causes weakness, fatigue, </w:t>
            </w:r>
            <w:proofErr w:type="gramStart"/>
            <w:r w:rsidRPr="00AF0A7D">
              <w:rPr>
                <w:rFonts w:ascii="Arial" w:eastAsia="Times New Roman" w:hAnsi="Arial" w:cs="Arial"/>
                <w:color w:val="333333"/>
                <w:sz w:val="20"/>
                <w:szCs w:val="20"/>
              </w:rPr>
              <w:t>headache</w:t>
            </w:r>
            <w:proofErr w:type="gramEnd"/>
            <w:r w:rsidRPr="00AF0A7D">
              <w:rPr>
                <w:rFonts w:ascii="Arial" w:eastAsia="Times New Roman" w:hAnsi="Arial" w:cs="Arial"/>
                <w:color w:val="333333"/>
                <w:sz w:val="20"/>
                <w:szCs w:val="20"/>
              </w:rPr>
              <w:t>. It can also cause changes in hair and nails. In women folate is essential in pregnancy. Not getting enough folate in pregnancy can increase the risk of neural tube defects in babies.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Masks vitamin B12 deficiency</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UL: 1000 micrograms a day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1</w:t>
            </w:r>
            <w:r w:rsidRPr="00AF0A7D">
              <w:rPr>
                <w:rFonts w:ascii="Arial" w:eastAsia="Times New Roman" w:hAnsi="Arial" w:cs="Arial"/>
                <w:color w:val="000000"/>
                <w:sz w:val="20"/>
                <w:szCs w:val="20"/>
              </w:rPr>
              <w:t xml:space="preserve"> Water soluble vitamin.</w:t>
            </w: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.Synthetic folic acid is absorbed 1.7 times more efficiently than folate that is found naturally in food. Folate-rich foods can lose folate when absorbed to heat and light, making raw food more abundant in folate than cooked foods.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3. Folate can also be </w:t>
            </w:r>
            <w:r w:rsidRPr="00AF0A7D">
              <w:rPr>
                <w:rFonts w:ascii="Arial" w:eastAsia="Times New Roman" w:hAnsi="Arial" w:cs="Arial"/>
                <w:color w:val="000000"/>
                <w:sz w:val="20"/>
                <w:szCs w:val="20"/>
              </w:rPr>
              <w:lastRenderedPageBreak/>
              <w:t>converted into Folic Acid, a vitamin used in supplements allowing for the composure of new compounds.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4. </w:t>
            </w:r>
          </w:p>
        </w:tc>
      </w:tr>
      <w:tr w:rsidR="00AF0A7D" w:rsidRPr="00AF0A7D" w:rsidTr="00AF0A7D">
        <w:trPr>
          <w:trHeight w:val="55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Vitamin B12</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2.4 Mcg(RDA)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2.6 mcg Pregnancy</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2.4 mcg(RDA)</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Animal products such as meat, fish, eggs, and poultry. Dairy products such as yogurt, milk, and cheeses. Also found in soy and veggie burgers.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222222"/>
                <w:sz w:val="20"/>
                <w:szCs w:val="20"/>
                <w:shd w:val="clear" w:color="auto" w:fill="FFFFFF"/>
              </w:rPr>
              <w:t>Vitamin B12</w:t>
            </w:r>
            <w:r w:rsidRPr="00AF0A7D">
              <w:rPr>
                <w:rFonts w:ascii="Arial" w:eastAsia="Times New Roman" w:hAnsi="Arial" w:cs="Arial"/>
                <w:b/>
                <w:bCs/>
                <w:color w:val="222222"/>
                <w:sz w:val="20"/>
                <w:szCs w:val="20"/>
                <w:shd w:val="clear" w:color="auto" w:fill="FFFFFF"/>
              </w:rPr>
              <w:t xml:space="preserve"> </w:t>
            </w:r>
            <w:r w:rsidRPr="00AF0A7D">
              <w:rPr>
                <w:rFonts w:ascii="Arial" w:eastAsia="Times New Roman" w:hAnsi="Arial" w:cs="Arial"/>
                <w:color w:val="222222"/>
                <w:sz w:val="20"/>
                <w:szCs w:val="20"/>
                <w:shd w:val="clear" w:color="auto" w:fill="FFFFFF"/>
              </w:rPr>
              <w:t>is a nutrient that helps keep the body's nerve and blood cells healthy and helps make DNA, the genetic material in all cells. Catabolism of amino acids and fatty acids in energy metabolism.</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hd w:val="clear" w:color="auto" w:fill="FFFFFF"/>
              <w:spacing w:after="60" w:line="240" w:lineRule="auto"/>
              <w:rPr>
                <w:rFonts w:ascii="Times New Roman" w:eastAsia="Times New Roman" w:hAnsi="Times New Roman" w:cs="Times New Roman"/>
                <w:sz w:val="24"/>
                <w:szCs w:val="24"/>
              </w:rPr>
            </w:pPr>
            <w:r w:rsidRPr="00AF0A7D">
              <w:rPr>
                <w:rFonts w:ascii="Arial" w:eastAsia="Times New Roman" w:hAnsi="Arial" w:cs="Arial"/>
                <w:color w:val="222222"/>
                <w:sz w:val="20"/>
                <w:szCs w:val="20"/>
              </w:rPr>
              <w:t>Symptoms include weakness, increased fatigue, and lightheadedness.</w:t>
            </w:r>
          </w:p>
          <w:p w:rsidR="00AF0A7D" w:rsidRPr="00AF0A7D" w:rsidRDefault="00AF0A7D" w:rsidP="00AF0A7D">
            <w:pPr>
              <w:shd w:val="clear" w:color="auto" w:fill="FFFFFF"/>
              <w:spacing w:after="60" w:line="240" w:lineRule="auto"/>
              <w:ind w:left="720"/>
              <w:rPr>
                <w:rFonts w:ascii="Times New Roman" w:eastAsia="Times New Roman" w:hAnsi="Times New Roman" w:cs="Times New Roman"/>
                <w:sz w:val="24"/>
                <w:szCs w:val="24"/>
              </w:rPr>
            </w:pPr>
            <w:r w:rsidRPr="00AF0A7D">
              <w:rPr>
                <w:rFonts w:ascii="Times New Roman" w:eastAsia="Times New Roman" w:hAnsi="Times New Roman" w:cs="Times New Roman"/>
                <w:sz w:val="24"/>
                <w:szCs w:val="24"/>
              </w:rPr>
              <w:t> </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When you are lacking Vitamin B12, you may experience poor balance, memory loss, </w:t>
            </w:r>
            <w:proofErr w:type="gramStart"/>
            <w:r w:rsidRPr="00AF0A7D">
              <w:rPr>
                <w:rFonts w:ascii="Arial" w:eastAsia="Times New Roman" w:hAnsi="Arial" w:cs="Arial"/>
                <w:color w:val="000000"/>
                <w:sz w:val="20"/>
                <w:szCs w:val="20"/>
              </w:rPr>
              <w:t>shortness</w:t>
            </w:r>
            <w:proofErr w:type="gramEnd"/>
            <w:r w:rsidRPr="00AF0A7D">
              <w:rPr>
                <w:rFonts w:ascii="Arial" w:eastAsia="Times New Roman" w:hAnsi="Arial" w:cs="Arial"/>
                <w:color w:val="000000"/>
                <w:sz w:val="20"/>
                <w:szCs w:val="20"/>
              </w:rPr>
              <w:t xml:space="preserve"> of breath or reduced sensation of touch.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222222"/>
                <w:sz w:val="20"/>
                <w:szCs w:val="20"/>
                <w:shd w:val="clear" w:color="auto" w:fill="FFFFFF"/>
              </w:rPr>
              <w:t xml:space="preserve">No Tolerable Upper Intake Level (UL) has been established for </w:t>
            </w:r>
            <w:r w:rsidRPr="00AF0A7D">
              <w:rPr>
                <w:rFonts w:ascii="Arial" w:eastAsia="Times New Roman" w:hAnsi="Arial" w:cs="Arial"/>
                <w:color w:val="222222"/>
                <w:sz w:val="20"/>
                <w:szCs w:val="20"/>
              </w:rPr>
              <w:t>B12</w:t>
            </w:r>
            <w:r w:rsidRPr="00AF0A7D">
              <w:rPr>
                <w:rFonts w:ascii="Arial" w:eastAsia="Times New Roman" w:hAnsi="Arial" w:cs="Arial"/>
                <w:color w:val="222222"/>
                <w:sz w:val="20"/>
                <w:szCs w:val="20"/>
                <w:shd w:val="clear" w:color="auto" w:fill="FFFFFF"/>
              </w:rPr>
              <w:t xml:space="preserve">, due to its low level of </w:t>
            </w:r>
            <w:r w:rsidRPr="00AF0A7D">
              <w:rPr>
                <w:rFonts w:ascii="Arial" w:eastAsia="Times New Roman" w:hAnsi="Arial" w:cs="Arial"/>
                <w:color w:val="222222"/>
                <w:sz w:val="20"/>
                <w:szCs w:val="20"/>
              </w:rPr>
              <w:t>toxicity</w:t>
            </w:r>
            <w:r w:rsidRPr="00AF0A7D">
              <w:rPr>
                <w:rFonts w:ascii="Arial" w:eastAsia="Times New Roman" w:hAnsi="Arial" w:cs="Arial"/>
                <w:color w:val="222222"/>
                <w:sz w:val="20"/>
                <w:szCs w:val="20"/>
                <w:shd w:val="clear" w:color="auto" w:fill="FFFFFF"/>
              </w:rPr>
              <w:t xml:space="preserve">. UL refers to the maximum daily dose of a </w:t>
            </w:r>
            <w:r w:rsidRPr="00AF0A7D">
              <w:rPr>
                <w:rFonts w:ascii="Arial" w:eastAsia="Times New Roman" w:hAnsi="Arial" w:cs="Arial"/>
                <w:color w:val="222222"/>
                <w:sz w:val="20"/>
                <w:szCs w:val="20"/>
              </w:rPr>
              <w:t>vitamin</w:t>
            </w:r>
            <w:r w:rsidRPr="00AF0A7D">
              <w:rPr>
                <w:rFonts w:ascii="Arial" w:eastAsia="Times New Roman" w:hAnsi="Arial" w:cs="Arial"/>
                <w:color w:val="222222"/>
                <w:sz w:val="20"/>
                <w:szCs w:val="20"/>
                <w:shd w:val="clear" w:color="auto" w:fill="FFFFFF"/>
              </w:rPr>
              <w:t xml:space="preserve"> unlikely to cause adverse side effects in the general population.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1. B12 is sometimes called cobalamin because it contains the mineral cobalt.</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2.  </w:t>
            </w:r>
            <w:r w:rsidRPr="00AF0A7D">
              <w:rPr>
                <w:rFonts w:ascii="Arial" w:eastAsia="Times New Roman" w:hAnsi="Arial" w:cs="Arial"/>
                <w:color w:val="333333"/>
                <w:sz w:val="20"/>
                <w:szCs w:val="20"/>
                <w:shd w:val="clear" w:color="auto" w:fill="FFFFFF"/>
              </w:rPr>
              <w:t> Having an adequate vitamin B</w:t>
            </w:r>
            <w:r w:rsidRPr="00AF0A7D">
              <w:rPr>
                <w:rFonts w:ascii="Arial" w:eastAsia="Times New Roman" w:hAnsi="Arial" w:cs="Arial"/>
                <w:color w:val="333333"/>
                <w:sz w:val="20"/>
                <w:szCs w:val="20"/>
              </w:rPr>
              <w:t xml:space="preserve">12 </w:t>
            </w:r>
            <w:r w:rsidRPr="00AF0A7D">
              <w:rPr>
                <w:rFonts w:ascii="Arial" w:eastAsia="Times New Roman" w:hAnsi="Arial" w:cs="Arial"/>
                <w:color w:val="333333"/>
                <w:sz w:val="20"/>
                <w:szCs w:val="20"/>
                <w:shd w:val="clear" w:color="auto" w:fill="FFFFFF"/>
              </w:rPr>
              <w:t>also aids in the prevention of megaloblastic anemia.</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3. In the stomach, vitamin B12 is released from food by the action of pepsin and the small intestine.</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 With low levels of Vitamin B12 you can take B12 supplements to help improve mood if you are already low in levels.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5. Since it is mainly found in animal products, vegans and vegetarians </w:t>
            </w:r>
            <w:r w:rsidRPr="00AF0A7D">
              <w:rPr>
                <w:rFonts w:ascii="Arial" w:eastAsia="Times New Roman" w:hAnsi="Arial" w:cs="Arial"/>
                <w:color w:val="000000"/>
                <w:sz w:val="20"/>
                <w:szCs w:val="20"/>
              </w:rPr>
              <w:lastRenderedPageBreak/>
              <w:t>may have trouble obtaining this particular vitamin.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6. Consumption of this vitamin can help lower the chances of developing heart disease.</w:t>
            </w:r>
          </w:p>
        </w:tc>
      </w:tr>
      <w:tr w:rsidR="00AF0A7D" w:rsidRPr="00AF0A7D" w:rsidTr="00AF0A7D">
        <w:trPr>
          <w:trHeight w:val="10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24FAB"/>
                <w:sz w:val="20"/>
                <w:szCs w:val="20"/>
                <w:shd w:val="clear" w:color="auto" w:fill="FFE599"/>
              </w:rPr>
              <w:lastRenderedPageBreak/>
              <w:t>Vitamin C</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 xml:space="preserve"> Women: 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75 mg per day </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  RDA 90 mg per day</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Oranges juice, tomatoes, grape juice</w:t>
            </w:r>
            <w:proofErr w:type="gramStart"/>
            <w:r w:rsidRPr="00AF0A7D">
              <w:rPr>
                <w:rFonts w:ascii="Arial" w:eastAsia="Times New Roman" w:hAnsi="Arial" w:cs="Arial"/>
                <w:color w:val="333333"/>
                <w:sz w:val="20"/>
                <w:szCs w:val="20"/>
              </w:rPr>
              <w:t>,peppers</w:t>
            </w:r>
            <w:proofErr w:type="gramEnd"/>
            <w:r w:rsidRPr="00AF0A7D">
              <w:rPr>
                <w:rFonts w:ascii="Arial" w:eastAsia="Times New Roman" w:hAnsi="Arial" w:cs="Arial"/>
                <w:color w:val="333333"/>
                <w:sz w:val="20"/>
                <w:szCs w:val="20"/>
              </w:rPr>
              <w:t>, potatoes, broccoli. oranges, pineapples, cantaloupe</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Help reduce risk of chronic disease such as heart disease and cancer. Essential to the formation of fibrous protein collagen. Assist in the absorption of nonheme iron. Maintain a healthy immune system, enable the body to make white blood cells to fight infection.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Hemochromatosis, symptoms include, darkening of the skin, abnormal heart rhythm, arthritis, abdomen pain, fatigue, lethargy, diabetes. </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Scurvy symptoms, swelling, bleeding gums, rash on skin, wounds that will not heal, internal bleeding.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None known however consuming over 3,000 mg daily through the use of supplements </w:t>
            </w:r>
            <w:proofErr w:type="gramStart"/>
            <w:r w:rsidRPr="00AF0A7D">
              <w:rPr>
                <w:rFonts w:ascii="Arial" w:eastAsia="Times New Roman" w:hAnsi="Arial" w:cs="Arial"/>
                <w:color w:val="000000"/>
                <w:sz w:val="20"/>
                <w:szCs w:val="20"/>
              </w:rPr>
              <w:t>cause</w:t>
            </w:r>
            <w:proofErr w:type="gramEnd"/>
            <w:r w:rsidRPr="00AF0A7D">
              <w:rPr>
                <w:rFonts w:ascii="Arial" w:eastAsia="Times New Roman" w:hAnsi="Arial" w:cs="Arial"/>
                <w:color w:val="000000"/>
                <w:sz w:val="20"/>
                <w:szCs w:val="20"/>
              </w:rPr>
              <w:t xml:space="preserve"> nausea, stomach cramps, diarrhea.</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Too much vitamin C can lead to the formation of kidney stones in individuals with a history of kidney disease or gout</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1.scurvy can be prevented by 10 mg of vitamin C, or </w:t>
            </w:r>
          </w:p>
          <w:p w:rsidR="00AF0A7D" w:rsidRPr="00AF0A7D" w:rsidRDefault="00AF0A7D" w:rsidP="00AF0A7D">
            <w:pPr>
              <w:spacing w:after="0" w:line="240" w:lineRule="auto"/>
              <w:ind w:left="20"/>
              <w:rPr>
                <w:rFonts w:ascii="Times New Roman" w:eastAsia="Times New Roman" w:hAnsi="Times New Roman" w:cs="Times New Roman"/>
                <w:sz w:val="24"/>
                <w:szCs w:val="24"/>
              </w:rPr>
            </w:pPr>
            <w:proofErr w:type="gramStart"/>
            <w:r w:rsidRPr="00AF0A7D">
              <w:rPr>
                <w:rFonts w:ascii="Arial" w:eastAsia="Times New Roman" w:hAnsi="Arial" w:cs="Arial"/>
                <w:color w:val="000000"/>
                <w:sz w:val="20"/>
                <w:szCs w:val="20"/>
              </w:rPr>
              <w:t>the</w:t>
            </w:r>
            <w:proofErr w:type="gramEnd"/>
            <w:r w:rsidRPr="00AF0A7D">
              <w:rPr>
                <w:rFonts w:ascii="Arial" w:eastAsia="Times New Roman" w:hAnsi="Arial" w:cs="Arial"/>
                <w:color w:val="000000"/>
                <w:sz w:val="20"/>
                <w:szCs w:val="20"/>
              </w:rPr>
              <w:t xml:space="preserve"> amount found in a single orange slice.</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2.   Vit C may reduce the body’s response to stress, although the mechanism is unclear. When the body responds to a stressful situation, the hypothalamus begins a cascade of reactions, starting with a stimulating the pituitary gland to secrete </w:t>
            </w:r>
            <w:r w:rsidRPr="00AF0A7D">
              <w:rPr>
                <w:rFonts w:ascii="Arial" w:eastAsia="Times New Roman" w:hAnsi="Arial" w:cs="Arial"/>
                <w:color w:val="000000"/>
                <w:sz w:val="20"/>
                <w:szCs w:val="20"/>
              </w:rPr>
              <w:lastRenderedPageBreak/>
              <w:t>stress hormones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3. </w:t>
            </w:r>
            <w:r w:rsidRPr="00AF0A7D">
              <w:rPr>
                <w:rFonts w:ascii="Arial" w:eastAsia="Times New Roman" w:hAnsi="Arial" w:cs="Arial"/>
                <w:color w:val="222222"/>
                <w:sz w:val="20"/>
                <w:szCs w:val="20"/>
                <w:shd w:val="clear" w:color="auto" w:fill="FFFFFF"/>
              </w:rPr>
              <w:t>Vitamin C is easily destroyed by excessive heat and water, as well as exposure to air. For retention of vitamin C in cooked foods, it is recommended that foods containing vitamin C be cooked as fast as possible with less heat and small amounts of water.</w:t>
            </w: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Fun fact: Kiwis and strawberries contain almost twice as much vitamin C as oranges.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w:t>
            </w:r>
          </w:p>
        </w:tc>
      </w:tr>
      <w:tr w:rsidR="00AF0A7D" w:rsidRPr="00AF0A7D" w:rsidTr="00AF0A7D">
        <w:trPr>
          <w:trHeight w:val="19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Vitamin 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700 mcg RAE/day (RDA)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 900 mcg RAE/day (RDA)</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Trebuchet MS" w:eastAsia="Times New Roman" w:hAnsi="Trebuchet MS" w:cs="Times New Roman"/>
                <w:color w:val="000000"/>
                <w:sz w:val="20"/>
                <w:szCs w:val="20"/>
              </w:rPr>
              <w:t>RDA: </w:t>
            </w:r>
          </w:p>
          <w:p w:rsidR="00AF0A7D" w:rsidRPr="00AF0A7D" w:rsidRDefault="00AF0A7D" w:rsidP="00AF0A7D">
            <w:pPr>
              <w:numPr>
                <w:ilvl w:val="0"/>
                <w:numId w:val="1"/>
              </w:numPr>
              <w:spacing w:before="160" w:after="0" w:line="240" w:lineRule="auto"/>
              <w:textAlignment w:val="baseline"/>
              <w:rPr>
                <w:rFonts w:ascii="Trebuchet MS" w:eastAsia="Times New Roman" w:hAnsi="Trebuchet MS" w:cs="Times New Roman"/>
                <w:color w:val="000000"/>
                <w:sz w:val="20"/>
                <w:szCs w:val="20"/>
              </w:rPr>
            </w:pPr>
            <w:r w:rsidRPr="00AF0A7D">
              <w:rPr>
                <w:rFonts w:ascii="Trebuchet MS" w:eastAsia="Times New Roman" w:hAnsi="Trebuchet MS" w:cs="Times New Roman"/>
                <w:color w:val="000000"/>
                <w:sz w:val="20"/>
                <w:szCs w:val="20"/>
              </w:rPr>
              <w:t>Femal</w:t>
            </w:r>
            <w:r w:rsidRPr="00AF0A7D">
              <w:rPr>
                <w:rFonts w:ascii="Trebuchet MS" w:eastAsia="Times New Roman" w:hAnsi="Trebuchet MS" w:cs="Times New Roman"/>
                <w:color w:val="000000"/>
                <w:sz w:val="20"/>
                <w:szCs w:val="20"/>
              </w:rPr>
              <w:lastRenderedPageBreak/>
              <w:t>e: 700g RAE/day</w:t>
            </w:r>
          </w:p>
          <w:p w:rsidR="00AF0A7D" w:rsidRPr="00AF0A7D" w:rsidRDefault="00AF0A7D" w:rsidP="00AF0A7D">
            <w:pPr>
              <w:numPr>
                <w:ilvl w:val="0"/>
                <w:numId w:val="1"/>
              </w:numPr>
              <w:spacing w:line="240" w:lineRule="auto"/>
              <w:textAlignment w:val="baseline"/>
              <w:rPr>
                <w:rFonts w:ascii="Trebuchet MS" w:eastAsia="Times New Roman" w:hAnsi="Trebuchet MS" w:cs="Times New Roman"/>
                <w:color w:val="000000"/>
                <w:sz w:val="20"/>
                <w:szCs w:val="20"/>
              </w:rPr>
            </w:pPr>
            <w:r w:rsidRPr="00AF0A7D">
              <w:rPr>
                <w:rFonts w:ascii="Trebuchet MS" w:eastAsia="Times New Roman" w:hAnsi="Trebuchet MS" w:cs="Times New Roman"/>
                <w:color w:val="000000"/>
                <w:sz w:val="20"/>
                <w:szCs w:val="20"/>
              </w:rPr>
              <w:t>Male: 900g RAE/day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lastRenderedPageBreak/>
              <w:t>Found primarily in animal-based foods: dairy products, liver, fish, cereals, and egg yolks.</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Foods such as liver, fish, broccoli, carrots,</w:t>
            </w:r>
            <w:proofErr w:type="gramStart"/>
            <w:r w:rsidRPr="00AF0A7D">
              <w:rPr>
                <w:rFonts w:ascii="Arial" w:eastAsia="Times New Roman" w:hAnsi="Arial" w:cs="Arial"/>
                <w:color w:val="000000"/>
                <w:sz w:val="20"/>
                <w:szCs w:val="20"/>
              </w:rPr>
              <w:t>  pumpkin</w:t>
            </w:r>
            <w:proofErr w:type="gramEnd"/>
            <w:r w:rsidRPr="00AF0A7D">
              <w:rPr>
                <w:rFonts w:ascii="Arial" w:eastAsia="Times New Roman" w:hAnsi="Arial" w:cs="Arial"/>
                <w:color w:val="000000"/>
                <w:sz w:val="20"/>
                <w:szCs w:val="20"/>
              </w:rPr>
              <w:t>, and spinach.</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Trebuchet MS" w:eastAsia="Times New Roman" w:hAnsi="Trebuchet MS" w:cs="Times New Roman"/>
                <w:color w:val="000000"/>
                <w:sz w:val="20"/>
                <w:szCs w:val="20"/>
              </w:rPr>
              <w:lastRenderedPageBreak/>
              <w:t>Vitamin A is found in vegetables, fruits, and dairy products. Also found in organ meats such as liver. </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Trebuchet MS" w:eastAsia="Times New Roman" w:hAnsi="Trebuchet MS" w:cs="Times New Roman"/>
                <w:color w:val="000000"/>
                <w:sz w:val="20"/>
                <w:szCs w:val="20"/>
              </w:rPr>
              <w:t>Vegetables: carrots, spinach, sweet potatoes </w:t>
            </w:r>
          </w:p>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Trebuchet MS" w:eastAsia="Times New Roman" w:hAnsi="Trebuchet MS" w:cs="Times New Roman"/>
                <w:color w:val="000000"/>
                <w:sz w:val="20"/>
                <w:szCs w:val="20"/>
              </w:rPr>
              <w:t>Dairy products: Milk and cheese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lastRenderedPageBreak/>
              <w:t>Vitamin A has several important functions in the body such as helping your vision, maintains epithelial tissues, involves in bone growth, and helps perform metabolic functions that help the immune system.</w:t>
            </w:r>
          </w:p>
          <w:p w:rsidR="00AF0A7D" w:rsidRPr="00AF0A7D" w:rsidRDefault="00AF0A7D" w:rsidP="00AF0A7D">
            <w:pPr>
              <w:spacing w:after="240" w:line="240" w:lineRule="auto"/>
              <w:rPr>
                <w:rFonts w:ascii="Times New Roman" w:eastAsia="Times New Roman" w:hAnsi="Times New Roman" w:cs="Times New Roman"/>
                <w:sz w:val="24"/>
                <w:szCs w:val="24"/>
              </w:rPr>
            </w:pP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Trebuchet MS" w:eastAsia="Times New Roman" w:hAnsi="Trebuchet MS" w:cs="Times New Roman"/>
                <w:color w:val="000000"/>
                <w:sz w:val="20"/>
                <w:szCs w:val="20"/>
              </w:rPr>
              <w:t xml:space="preserve">Vitamin A plays several critical roles in growth and </w:t>
            </w:r>
            <w:r w:rsidRPr="00AF0A7D">
              <w:rPr>
                <w:rFonts w:ascii="Trebuchet MS" w:eastAsia="Times New Roman" w:hAnsi="Trebuchet MS" w:cs="Times New Roman"/>
                <w:color w:val="000000"/>
                <w:sz w:val="20"/>
                <w:szCs w:val="20"/>
              </w:rPr>
              <w:lastRenderedPageBreak/>
              <w:t>reproduction. Without vitamin A, embryonic and fetal development is impaired. Especially the development of the limbs, heart, eyes, and ears. </w:t>
            </w: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Trebuchet MS" w:eastAsia="Times New Roman" w:hAnsi="Trebuchet MS" w:cs="Times New Roman"/>
                <w:color w:val="000000"/>
                <w:sz w:val="20"/>
                <w:szCs w:val="20"/>
              </w:rPr>
              <w:t>Vitamin A also may help regulate the cells involved in bone growth. But too much vitamin A stimulates bone reabsorption, which breaks down bone and inhibits bone formation. This can result in a negative affect to the healthy bones and result in the development of osteoporosis.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lastRenderedPageBreak/>
              <w:t>Night blindness, ( inability to see in the dark ), xerophthalmia( permanent damage to the cornea causing blindness ), keratinization ( accumulation of the protein keratin in epithelial cells, forming hard, dry cells unable to secrete mucus, due to vitamin A deficiency</w:t>
            </w:r>
          </w:p>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Trebuchet MS" w:eastAsia="Times New Roman" w:hAnsi="Trebuchet MS" w:cs="Times New Roman"/>
                <w:color w:val="333333"/>
                <w:sz w:val="20"/>
                <w:szCs w:val="20"/>
              </w:rPr>
              <w:lastRenderedPageBreak/>
              <w:t>Vitamin A deficiency can result in inappropriate keratinization of the epithelial tissues throughout the body. In this process, healthy epithelial tissues are replaced by dry, hard keratinized cells which are unable to secrete a protective layer of mucus. Without mucus, the cells are unable to function properly and they become susceptible to infection. The increase of infection is localized more in the nasal passages, and the urinary and respiratory tracts. As well as in the eyes.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lastRenderedPageBreak/>
              <w:t>Compromised bone health;birth defects during pregnancy </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UL:3, 000 ug/day</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  Too much vitamin A can cause hypervitaminosis</w:t>
            </w:r>
          </w:p>
          <w:p w:rsidR="00AF0A7D" w:rsidRPr="00AF0A7D" w:rsidRDefault="00AF0A7D" w:rsidP="00AF0A7D">
            <w:pPr>
              <w:spacing w:after="24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Trebuchet MS" w:eastAsia="Times New Roman" w:hAnsi="Trebuchet MS" w:cs="Times New Roman"/>
                <w:color w:val="000000"/>
                <w:sz w:val="20"/>
                <w:szCs w:val="20"/>
              </w:rPr>
              <w:t>Vitamin A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1.Pregnant woman are at risk for vitamin A deficiency </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Vitamin A can lower the risks of cancer.</w:t>
            </w:r>
          </w:p>
          <w:p w:rsidR="00AF0A7D" w:rsidRPr="00AF0A7D" w:rsidRDefault="00AF0A7D" w:rsidP="00AF0A7D">
            <w:pPr>
              <w:spacing w:after="24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3. Because a deficiency can cause an overproduction of Keratin, it can increase your risk of </w:t>
            </w:r>
            <w:r w:rsidRPr="00AF0A7D">
              <w:rPr>
                <w:rFonts w:ascii="Arial" w:eastAsia="Times New Roman" w:hAnsi="Arial" w:cs="Arial"/>
                <w:color w:val="000000"/>
                <w:sz w:val="20"/>
                <w:szCs w:val="20"/>
              </w:rPr>
              <w:lastRenderedPageBreak/>
              <w:t>developing acne.</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4. </w:t>
            </w:r>
            <w:r w:rsidRPr="00AF0A7D">
              <w:rPr>
                <w:rFonts w:ascii="Arial" w:eastAsia="Times New Roman" w:hAnsi="Arial" w:cs="Arial"/>
                <w:color w:val="222222"/>
                <w:sz w:val="20"/>
                <w:szCs w:val="20"/>
                <w:shd w:val="clear" w:color="auto" w:fill="FFFFFF"/>
              </w:rPr>
              <w:t>The earliest clues to be discovered about vitamin A that led to its identification and its deficiency date back as far as 1819, when a physiologist called Magendie found that malnourished dogs tended to develop corneal ulcers and their risk of death was increased.</w:t>
            </w: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Fun fact: Polar bear liver contains so much vitamin A that eating a whole liver can be fatal to humans.</w:t>
            </w:r>
          </w:p>
        </w:tc>
      </w:tr>
      <w:tr w:rsidR="00AF0A7D" w:rsidRPr="00AF0A7D" w:rsidTr="00AF0A7D">
        <w:trPr>
          <w:trHeight w:val="10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Vitamin D</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15 mcg 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Woman: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15mcg RDA</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Tuna, salmon, soy beans, white beans, egg yolks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Regulates two minerals in the bones, calcium, and phosphorus. Also participates in other functions such as cell differentiation, stimulation of the immune system, blood pressure regulation, and insulin secretion.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Leads to Rickets in children, osteomalacia in adults which cases brittle or misshapen bones.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70707"/>
                <w:sz w:val="20"/>
                <w:szCs w:val="20"/>
                <w:shd w:val="clear" w:color="auto" w:fill="FFFFFF"/>
              </w:rPr>
              <w:t xml:space="preserve"> Consuming too much vitamin D can cause loss of appetite, nausea, vomiting, and constipation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w:t>
            </w:r>
            <w:r w:rsidRPr="00AF0A7D">
              <w:rPr>
                <w:rFonts w:ascii="Arial" w:eastAsia="Times New Roman" w:hAnsi="Arial" w:cs="Arial"/>
                <w:color w:val="000000"/>
                <w:sz w:val="20"/>
                <w:szCs w:val="20"/>
              </w:rPr>
              <w:t>1.It can improve heart health,  It can boost brain function, Vitamin D reduces depression</w:t>
            </w: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Only vitamin our body can make on its own.</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3. It helps build strong bones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lastRenderedPageBreak/>
              <w:t>4. It can boost brain function</w:t>
            </w:r>
          </w:p>
        </w:tc>
      </w:tr>
      <w:tr w:rsidR="00AF0A7D" w:rsidRPr="00AF0A7D" w:rsidTr="00AF0A7D">
        <w:trPr>
          <w:trHeight w:val="10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Vitamin E</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15 mg 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15 mg RDA</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Vegetable and seed oils, nuts, seeds, fortified cereals, green eafy veggies, avocados.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Vitamin E is known for being a powerful antioxidant and protects cell membranes from the damage of free radicals. It also prevents atherosclerosis by preventing oxidization of LDL’s. It prevents unnecessary clot formation as well</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70707"/>
                <w:sz w:val="20"/>
                <w:szCs w:val="20"/>
                <w:shd w:val="clear" w:color="auto" w:fill="FFFFFF"/>
              </w:rPr>
              <w:t>chronic vitamin E deficiency can cause nerve problems, muscle weakness, and uncontrolled movement of body parts and can increase the susceptibility of cell membranes to damage by free radicals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70707"/>
                <w:sz w:val="20"/>
                <w:szCs w:val="20"/>
                <w:shd w:val="clear" w:color="auto" w:fill="FFFFFF"/>
              </w:rPr>
              <w:t xml:space="preserve">excess amounts in the body increase the isk of </w:t>
            </w:r>
            <w:hyperlink r:id="rId5" w:anchor="P700101414000000000000000000996E" w:history="1">
              <w:r w:rsidRPr="00AF0A7D">
                <w:rPr>
                  <w:rFonts w:ascii="Arial" w:eastAsia="Times New Roman" w:hAnsi="Arial" w:cs="Arial"/>
                  <w:color w:val="000000"/>
                  <w:sz w:val="20"/>
                  <w:szCs w:val="20"/>
                  <w:shd w:val="clear" w:color="auto" w:fill="FFFFFF"/>
                </w:rPr>
                <w:t>hemorrhage</w:t>
              </w:r>
            </w:hyperlink>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1. Acute vitamin E toxicity can cause nausea, headaches, fatigue, gastric distress and abdominal cramps.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rPr>
                <w:rFonts w:ascii="Times New Roman" w:eastAsia="Times New Roman" w:hAnsi="Times New Roman" w:cs="Times New Roman"/>
                <w:sz w:val="24"/>
                <w:szCs w:val="24"/>
              </w:rPr>
            </w:pPr>
            <w:proofErr w:type="gramStart"/>
            <w:r w:rsidRPr="00AF0A7D">
              <w:rPr>
                <w:rFonts w:ascii="Arial" w:eastAsia="Times New Roman" w:hAnsi="Arial" w:cs="Arial"/>
                <w:color w:val="000000"/>
                <w:sz w:val="20"/>
                <w:szCs w:val="20"/>
              </w:rPr>
              <w:t>1.Vitamin</w:t>
            </w:r>
            <w:proofErr w:type="gramEnd"/>
            <w:r w:rsidRPr="00AF0A7D">
              <w:rPr>
                <w:rFonts w:ascii="Arial" w:eastAsia="Times New Roman" w:hAnsi="Arial" w:cs="Arial"/>
                <w:color w:val="000000"/>
                <w:sz w:val="20"/>
                <w:szCs w:val="20"/>
              </w:rPr>
              <w:t xml:space="preserve"> E neutralizes free radicals before they can harm cell membranes by donating an electron to free radicals which stabilizes them. When this happens vitamin E is altered and lloses its antioxidant abilities.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There are several forms of naturally occurring vitamin E but alpha-tocopherol is the most active form in the body</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3. This reduces plaque buildup and, in turn, the risk of a heart attack or stroke. </w:t>
            </w:r>
          </w:p>
          <w:p w:rsidR="00AF0A7D" w:rsidRPr="00AF0A7D" w:rsidRDefault="00AF0A7D" w:rsidP="00AF0A7D">
            <w:pPr>
              <w:spacing w:after="0" w:line="240" w:lineRule="auto"/>
              <w:rPr>
                <w:rFonts w:ascii="Times New Roman" w:eastAsia="Times New Roman" w:hAnsi="Times New Roman" w:cs="Times New Roman"/>
                <w:sz w:val="24"/>
                <w:szCs w:val="24"/>
              </w:rPr>
            </w:pPr>
            <w:r w:rsidRPr="00AF0A7D">
              <w:rPr>
                <w:rFonts w:ascii="Arial" w:eastAsia="Times New Roman" w:hAnsi="Arial" w:cs="Arial"/>
                <w:color w:val="000000"/>
                <w:sz w:val="20"/>
                <w:szCs w:val="20"/>
              </w:rPr>
              <w:t>4.</w:t>
            </w:r>
          </w:p>
        </w:tc>
      </w:tr>
      <w:tr w:rsidR="00AF0A7D" w:rsidRPr="00AF0A7D" w:rsidTr="00AF0A7D">
        <w:trPr>
          <w:trHeight w:val="7725"/>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Vitamin K</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 or AI*</w:t>
            </w:r>
            <w:r w:rsidRPr="00AF0A7D">
              <w:rPr>
                <w:rFonts w:ascii="Arial" w:eastAsia="Times New Roman" w:hAnsi="Arial" w:cs="Arial"/>
                <w:color w:val="000000"/>
                <w:sz w:val="20"/>
                <w:szCs w:val="20"/>
              </w:rPr>
              <w:br/>
              <w:t>Women: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90 mcg/day (AI)</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120 mcg/day (AI)</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w:t>
            </w:r>
            <w:r w:rsidRPr="00AF0A7D">
              <w:rPr>
                <w:rFonts w:ascii="Arial" w:eastAsia="Times New Roman" w:hAnsi="Arial" w:cs="Arial"/>
                <w:b/>
                <w:bCs/>
                <w:color w:val="333333"/>
                <w:sz w:val="20"/>
                <w:szCs w:val="20"/>
              </w:rPr>
              <w:t>kale</w:t>
            </w:r>
            <w:r w:rsidRPr="00AF0A7D">
              <w:rPr>
                <w:rFonts w:ascii="Arial" w:eastAsia="Times New Roman" w:hAnsi="Arial" w:cs="Arial"/>
                <w:color w:val="333333"/>
                <w:sz w:val="20"/>
                <w:szCs w:val="20"/>
              </w:rPr>
              <w:t xml:space="preserve">, spinach, turnip greens, collards, Swiss chard, </w:t>
            </w:r>
            <w:r w:rsidRPr="00AF0A7D">
              <w:rPr>
                <w:rFonts w:ascii="Arial" w:eastAsia="Times New Roman" w:hAnsi="Arial" w:cs="Arial"/>
                <w:b/>
                <w:bCs/>
                <w:color w:val="333333"/>
                <w:sz w:val="20"/>
                <w:szCs w:val="20"/>
              </w:rPr>
              <w:t>mustard greens</w:t>
            </w:r>
            <w:r w:rsidRPr="00AF0A7D">
              <w:rPr>
                <w:rFonts w:ascii="Arial" w:eastAsia="Times New Roman" w:hAnsi="Arial" w:cs="Arial"/>
                <w:color w:val="333333"/>
                <w:sz w:val="20"/>
                <w:szCs w:val="20"/>
              </w:rPr>
              <w:t>, parsley, romaine, and green leaf lettuce</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Vitamin K functions as a coenzyme for dependent carboxylase. It is required for the synthesis of </w:t>
            </w:r>
            <w:r w:rsidRPr="00AF0A7D">
              <w:rPr>
                <w:rFonts w:ascii="Arial" w:eastAsia="Times New Roman" w:hAnsi="Arial" w:cs="Arial"/>
                <w:b/>
                <w:bCs/>
                <w:color w:val="333333"/>
                <w:sz w:val="20"/>
                <w:szCs w:val="20"/>
              </w:rPr>
              <w:t>proteins</w:t>
            </w:r>
            <w:r w:rsidRPr="00AF0A7D">
              <w:rPr>
                <w:rFonts w:ascii="Arial" w:eastAsia="Times New Roman" w:hAnsi="Arial" w:cs="Arial"/>
                <w:color w:val="333333"/>
                <w:sz w:val="20"/>
                <w:szCs w:val="20"/>
              </w:rPr>
              <w:t xml:space="preserve"> involved in hemostasis and bone </w:t>
            </w:r>
            <w:r w:rsidRPr="00AF0A7D">
              <w:rPr>
                <w:rFonts w:ascii="Arial" w:eastAsia="Times New Roman" w:hAnsi="Arial" w:cs="Arial"/>
                <w:b/>
                <w:bCs/>
                <w:color w:val="333333"/>
                <w:sz w:val="20"/>
                <w:szCs w:val="20"/>
              </w:rPr>
              <w:t>metabolism</w:t>
            </w:r>
            <w:r w:rsidRPr="00AF0A7D">
              <w:rPr>
                <w:rFonts w:ascii="Arial" w:eastAsia="Times New Roman" w:hAnsi="Arial" w:cs="Arial"/>
                <w:color w:val="333333"/>
                <w:sz w:val="20"/>
                <w:szCs w:val="20"/>
              </w:rPr>
              <w:t>.</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Easy Bruising, Oozing from nose or gums, Excessive bleeding from wounds, Heavy Menstruation in Women, Gastrointestinal Bleeding, Blood in Urine or Stool. </w:t>
            </w:r>
          </w:p>
          <w:p w:rsidR="00AF0A7D" w:rsidRPr="00AF0A7D" w:rsidRDefault="00AF0A7D" w:rsidP="00AF0A7D">
            <w:pPr>
              <w:spacing w:after="24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Vitamin K toxicity can lead to jaundice and anemia due to the rupturing of red blood cells.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1.  It is a fat-soluble vitamin that makes protein for healthy bones.</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2. It helps produce four of the thirteen proteins needed for proper blood clotting in wound healing.</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3. Very small amounts of Vitamin K are present in the bloodstream at any given time due to the fact that it is rapidly metabolized and excreted.</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4. Patients that have severe GI disorders are prone to being deficient because they can’t properly absorb vitamin K. </w:t>
            </w:r>
          </w:p>
          <w:p w:rsidR="00AF0A7D" w:rsidRPr="00AF0A7D" w:rsidRDefault="00AF0A7D" w:rsidP="00AF0A7D">
            <w:pPr>
              <w:spacing w:after="240" w:line="240" w:lineRule="auto"/>
              <w:rPr>
                <w:rFonts w:ascii="Times New Roman" w:eastAsia="Times New Roman" w:hAnsi="Times New Roman" w:cs="Times New Roman"/>
                <w:sz w:val="24"/>
                <w:szCs w:val="24"/>
              </w:rPr>
            </w:pP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br/>
            </w:r>
            <w:r w:rsidRPr="00AF0A7D">
              <w:rPr>
                <w:rFonts w:ascii="Times New Roman" w:eastAsia="Times New Roman" w:hAnsi="Times New Roman" w:cs="Times New Roman"/>
                <w:sz w:val="24"/>
                <w:szCs w:val="24"/>
              </w:rPr>
              <w:lastRenderedPageBreak/>
              <w:br/>
            </w:r>
          </w:p>
        </w:tc>
      </w:tr>
      <w:tr w:rsidR="00AF0A7D" w:rsidRPr="00AF0A7D" w:rsidTr="00AF0A7D">
        <w:trPr>
          <w:trHeight w:val="7725"/>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b/>
                <w:bCs/>
                <w:color w:val="1534D4"/>
                <w:sz w:val="20"/>
                <w:szCs w:val="20"/>
                <w:shd w:val="clear" w:color="auto" w:fill="FFE599"/>
              </w:rPr>
              <w:lastRenderedPageBreak/>
              <w:t>Choline</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RDA</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Women:425mg</w:t>
            </w:r>
          </w:p>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Men:550 mg</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rPr>
                <w:rFonts w:ascii="Times New Roman" w:eastAsia="Times New Roman" w:hAnsi="Times New Roman" w:cs="Times New Roman"/>
                <w:sz w:val="24"/>
                <w:szCs w:val="24"/>
              </w:rPr>
            </w:pPr>
            <w:r w:rsidRPr="00AF0A7D">
              <w:rPr>
                <w:rFonts w:ascii="Arial" w:eastAsia="Times New Roman" w:hAnsi="Arial" w:cs="Arial"/>
                <w:color w:val="333333"/>
                <w:sz w:val="20"/>
                <w:szCs w:val="20"/>
              </w:rPr>
              <w:t xml:space="preserve"> Milk, liver, eggs, and peanuts.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before="160" w:line="240" w:lineRule="auto"/>
              <w:ind w:left="20"/>
              <w:rPr>
                <w:rFonts w:ascii="Times New Roman" w:eastAsia="Times New Roman" w:hAnsi="Times New Roman" w:cs="Times New Roman"/>
                <w:sz w:val="24"/>
                <w:szCs w:val="24"/>
              </w:rPr>
            </w:pPr>
            <w:r w:rsidRPr="00AF0A7D">
              <w:rPr>
                <w:rFonts w:ascii="Arial" w:eastAsia="Times New Roman" w:hAnsi="Arial" w:cs="Arial"/>
                <w:color w:val="333333"/>
                <w:sz w:val="20"/>
                <w:szCs w:val="20"/>
              </w:rPr>
              <w:t>Occurs as a cation that forms various salts to promote and maintain metabolism. It is a precursor for the neurotransmitter acetylcholine, which is essential for healthy nerves. CHoline also helps protect the liver by functioning in metabolism, assists in the transport of lipids as part of the VLDL. It also plays a key role in fetal development.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Deficiency symptoms are not known to occur in humans. </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numPr>
                <w:ilvl w:val="0"/>
                <w:numId w:val="2"/>
              </w:numPr>
              <w:spacing w:after="0" w:line="240" w:lineRule="auto"/>
              <w:textAlignment w:val="baseline"/>
              <w:rPr>
                <w:rFonts w:ascii="Arial" w:eastAsia="Times New Roman" w:hAnsi="Arial" w:cs="Arial"/>
                <w:color w:val="000000"/>
                <w:sz w:val="20"/>
                <w:szCs w:val="20"/>
              </w:rPr>
            </w:pPr>
            <w:r w:rsidRPr="00AF0A7D">
              <w:rPr>
                <w:rFonts w:ascii="Arial" w:eastAsia="Times New Roman" w:hAnsi="Arial" w:cs="Arial"/>
                <w:color w:val="000000"/>
                <w:sz w:val="20"/>
                <w:szCs w:val="20"/>
              </w:rPr>
              <w:t>Deficiency with this vitamin can cause muscle and liver damage, and also can quite possibly cause individuals to develop liver disease. </w:t>
            </w:r>
          </w:p>
          <w:p w:rsidR="00AF0A7D" w:rsidRPr="00AF0A7D" w:rsidRDefault="00AF0A7D" w:rsidP="00AF0A7D">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spacing w:after="0" w:line="240" w:lineRule="auto"/>
              <w:ind w:left="20"/>
              <w:rPr>
                <w:rFonts w:ascii="Times New Roman" w:eastAsia="Times New Roman" w:hAnsi="Times New Roman" w:cs="Times New Roman"/>
                <w:sz w:val="24"/>
                <w:szCs w:val="24"/>
              </w:rPr>
            </w:pPr>
            <w:r w:rsidRPr="00AF0A7D">
              <w:rPr>
                <w:rFonts w:ascii="Arial" w:eastAsia="Times New Roman" w:hAnsi="Arial" w:cs="Arial"/>
                <w:color w:val="000000"/>
                <w:sz w:val="20"/>
                <w:szCs w:val="20"/>
              </w:rPr>
              <w:t xml:space="preserve">Sweating, vomiting, and </w:t>
            </w:r>
            <w:proofErr w:type="gramStart"/>
            <w:r w:rsidRPr="00AF0A7D">
              <w:rPr>
                <w:rFonts w:ascii="Arial" w:eastAsia="Times New Roman" w:hAnsi="Arial" w:cs="Arial"/>
                <w:color w:val="000000"/>
                <w:sz w:val="20"/>
                <w:szCs w:val="20"/>
              </w:rPr>
              <w:t>hypertension(</w:t>
            </w:r>
            <w:proofErr w:type="gramEnd"/>
            <w:r w:rsidRPr="00AF0A7D">
              <w:rPr>
                <w:rFonts w:ascii="Arial" w:eastAsia="Times New Roman" w:hAnsi="Arial" w:cs="Arial"/>
                <w:color w:val="000000"/>
                <w:sz w:val="20"/>
                <w:szCs w:val="20"/>
              </w:rPr>
              <w:t>low blood pressure)can also cause the body to emit an unpleasant fishy smell.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AF0A7D" w:rsidRPr="00AF0A7D" w:rsidRDefault="00AF0A7D" w:rsidP="00AF0A7D">
            <w:pPr>
              <w:numPr>
                <w:ilvl w:val="0"/>
                <w:numId w:val="3"/>
              </w:numPr>
              <w:spacing w:after="0" w:line="240" w:lineRule="auto"/>
              <w:textAlignment w:val="baseline"/>
              <w:rPr>
                <w:rFonts w:ascii="Arial" w:eastAsia="Times New Roman" w:hAnsi="Arial" w:cs="Arial"/>
                <w:color w:val="000000"/>
                <w:sz w:val="20"/>
                <w:szCs w:val="20"/>
              </w:rPr>
            </w:pPr>
            <w:r w:rsidRPr="00AF0A7D">
              <w:rPr>
                <w:rFonts w:ascii="Arial" w:eastAsia="Times New Roman" w:hAnsi="Arial" w:cs="Arial"/>
                <w:color w:val="000000"/>
                <w:sz w:val="20"/>
                <w:szCs w:val="20"/>
              </w:rPr>
              <w:t>The body only needs this “vitamin” when ill or having chronic diseases. </w:t>
            </w:r>
          </w:p>
          <w:p w:rsidR="00AF0A7D" w:rsidRPr="00AF0A7D" w:rsidRDefault="00AF0A7D" w:rsidP="00AF0A7D">
            <w:pPr>
              <w:numPr>
                <w:ilvl w:val="0"/>
                <w:numId w:val="3"/>
              </w:numPr>
              <w:spacing w:after="0" w:line="240" w:lineRule="auto"/>
              <w:textAlignment w:val="baseline"/>
              <w:rPr>
                <w:rFonts w:ascii="Arial" w:eastAsia="Times New Roman" w:hAnsi="Arial" w:cs="Arial"/>
                <w:color w:val="000000"/>
                <w:sz w:val="20"/>
                <w:szCs w:val="20"/>
              </w:rPr>
            </w:pPr>
            <w:r w:rsidRPr="00AF0A7D">
              <w:rPr>
                <w:rFonts w:ascii="Arial" w:eastAsia="Times New Roman" w:hAnsi="Arial" w:cs="Arial"/>
                <w:color w:val="000000"/>
                <w:sz w:val="20"/>
                <w:szCs w:val="20"/>
              </w:rPr>
              <w:t>Grouped with B-vitamins, but is not a vitamin.</w:t>
            </w:r>
          </w:p>
          <w:p w:rsidR="00AF0A7D" w:rsidRPr="00AF0A7D" w:rsidRDefault="00AF0A7D" w:rsidP="00AF0A7D">
            <w:pPr>
              <w:numPr>
                <w:ilvl w:val="0"/>
                <w:numId w:val="3"/>
              </w:numPr>
              <w:spacing w:after="0" w:line="240" w:lineRule="auto"/>
              <w:textAlignment w:val="baseline"/>
              <w:rPr>
                <w:rFonts w:ascii="Arial" w:eastAsia="Times New Roman" w:hAnsi="Arial" w:cs="Arial"/>
                <w:color w:val="000000"/>
                <w:sz w:val="20"/>
                <w:szCs w:val="20"/>
              </w:rPr>
            </w:pPr>
            <w:r w:rsidRPr="00AF0A7D">
              <w:rPr>
                <w:rFonts w:ascii="Arial" w:eastAsia="Times New Roman" w:hAnsi="Arial" w:cs="Arial"/>
                <w:color w:val="000000"/>
                <w:sz w:val="20"/>
                <w:szCs w:val="20"/>
              </w:rPr>
              <w:t>Not classified as a vitamin, but is still essential to overall health.  </w:t>
            </w:r>
          </w:p>
          <w:p w:rsidR="00AF0A7D" w:rsidRPr="00AF0A7D" w:rsidRDefault="00AF0A7D" w:rsidP="00AF0A7D">
            <w:pPr>
              <w:numPr>
                <w:ilvl w:val="0"/>
                <w:numId w:val="3"/>
              </w:numPr>
              <w:spacing w:after="0" w:line="240" w:lineRule="auto"/>
              <w:textAlignment w:val="baseline"/>
              <w:rPr>
                <w:rFonts w:ascii="Arial" w:eastAsia="Times New Roman" w:hAnsi="Arial" w:cs="Arial"/>
                <w:color w:val="000000"/>
                <w:sz w:val="20"/>
                <w:szCs w:val="20"/>
              </w:rPr>
            </w:pPr>
            <w:r w:rsidRPr="00AF0A7D">
              <w:rPr>
                <w:rFonts w:ascii="Arial" w:eastAsia="Times New Roman" w:hAnsi="Arial" w:cs="Arial"/>
                <w:color w:val="000000"/>
                <w:sz w:val="20"/>
                <w:szCs w:val="20"/>
              </w:rPr>
              <w:t>Choline actually assists with nerve transmission through the transport of lipids as part of very low density lipopro</w:t>
            </w:r>
            <w:r w:rsidRPr="00AF0A7D">
              <w:rPr>
                <w:rFonts w:ascii="Arial" w:eastAsia="Times New Roman" w:hAnsi="Arial" w:cs="Arial"/>
                <w:color w:val="000000"/>
                <w:sz w:val="20"/>
                <w:szCs w:val="20"/>
              </w:rPr>
              <w:lastRenderedPageBreak/>
              <w:t>tein. (VLDL)</w:t>
            </w:r>
          </w:p>
          <w:p w:rsidR="00AF0A7D" w:rsidRPr="00AF0A7D" w:rsidRDefault="00AF0A7D" w:rsidP="00AF0A7D">
            <w:pPr>
              <w:spacing w:after="0" w:line="240" w:lineRule="auto"/>
              <w:rPr>
                <w:rFonts w:ascii="Times New Roman" w:eastAsia="Times New Roman" w:hAnsi="Times New Roman" w:cs="Times New Roman"/>
                <w:sz w:val="24"/>
                <w:szCs w:val="24"/>
              </w:rPr>
            </w:pPr>
          </w:p>
          <w:p w:rsidR="00AF0A7D" w:rsidRPr="00AF0A7D" w:rsidRDefault="00AF0A7D" w:rsidP="00AF0A7D">
            <w:pPr>
              <w:numPr>
                <w:ilvl w:val="0"/>
                <w:numId w:val="4"/>
              </w:numPr>
              <w:spacing w:after="0" w:line="240" w:lineRule="auto"/>
              <w:textAlignment w:val="baseline"/>
              <w:rPr>
                <w:rFonts w:ascii="Arial" w:eastAsia="Times New Roman" w:hAnsi="Arial" w:cs="Arial"/>
                <w:color w:val="000000"/>
                <w:sz w:val="20"/>
                <w:szCs w:val="20"/>
              </w:rPr>
            </w:pPr>
            <w:r w:rsidRPr="00AF0A7D">
              <w:rPr>
                <w:rFonts w:ascii="Arial" w:eastAsia="Times New Roman" w:hAnsi="Arial" w:cs="Arial"/>
                <w:color w:val="000000"/>
                <w:sz w:val="20"/>
                <w:szCs w:val="20"/>
              </w:rPr>
              <w:t>Pregnant women are especially at risk of not obtaining enough choline.  </w:t>
            </w:r>
          </w:p>
        </w:tc>
      </w:tr>
    </w:tbl>
    <w:p w:rsidR="009D7F68" w:rsidRDefault="009D7F68">
      <w:bookmarkStart w:id="0" w:name="_GoBack"/>
      <w:bookmarkEnd w:id="0"/>
    </w:p>
    <w:sectPr w:rsidR="009D7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3B1BDC"/>
    <w:multiLevelType w:val="multilevel"/>
    <w:tmpl w:val="F6C0B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3E1E22"/>
    <w:multiLevelType w:val="multilevel"/>
    <w:tmpl w:val="7C58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A6833"/>
    <w:multiLevelType w:val="multilevel"/>
    <w:tmpl w:val="767CDB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965554"/>
    <w:multiLevelType w:val="multilevel"/>
    <w:tmpl w:val="67B0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7D"/>
    <w:rsid w:val="009D7F68"/>
    <w:rsid w:val="00AF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A9961-F651-41D8-9A2B-D061596D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0A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F0A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777307">
      <w:bodyDiv w:val="1"/>
      <w:marLeft w:val="0"/>
      <w:marRight w:val="0"/>
      <w:marTop w:val="0"/>
      <w:marBottom w:val="0"/>
      <w:divBdr>
        <w:top w:val="none" w:sz="0" w:space="0" w:color="auto"/>
        <w:left w:val="none" w:sz="0" w:space="0" w:color="auto"/>
        <w:bottom w:val="none" w:sz="0" w:space="0" w:color="auto"/>
        <w:right w:val="none" w:sz="0" w:space="0" w:color="auto"/>
      </w:divBdr>
      <w:divsChild>
        <w:div w:id="207880405">
          <w:marLeft w:val="-99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text-ise.pearson.com/eps/pearson-reader/api/item/0abfbc30-53df-4f52-9bac-7560e12303a1/1/file/blake-nfsty-4e_eText_v5_060618/OPS/xhtml/glossary.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2758</Words>
  <Characters>15722</Characters>
  <Application>Microsoft Office Word</Application>
  <DocSecurity>0</DocSecurity>
  <Lines>131</Lines>
  <Paragraphs>36</Paragraphs>
  <ScaleCrop>false</ScaleCrop>
  <Company/>
  <LinksUpToDate>false</LinksUpToDate>
  <CharactersWithSpaces>18444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2020-10-20T19:02:00Z</dcterms:created>
  <dcterms:modified xsi:type="dcterms:W3CDTF">2020-10-20T19:02:00Z</dcterms:modified>
</cp:coreProperties>
</file>